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54409A">
        <w:rPr>
          <w:szCs w:val="28"/>
        </w:rPr>
        <w:t>12</w:t>
      </w:r>
      <w:r w:rsidRPr="00FC0F27">
        <w:rPr>
          <w:szCs w:val="28"/>
        </w:rPr>
        <w:t>.0</w:t>
      </w:r>
      <w:r w:rsidR="0054409A">
        <w:rPr>
          <w:szCs w:val="28"/>
        </w:rPr>
        <w:t>3</w:t>
      </w:r>
      <w:r w:rsidRPr="00FC0F27">
        <w:rPr>
          <w:szCs w:val="28"/>
        </w:rPr>
        <w:t>.2025 № 6</w:t>
      </w:r>
      <w:r w:rsidR="0054409A">
        <w:rPr>
          <w:szCs w:val="28"/>
        </w:rPr>
        <w:t>70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485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415"/>
        <w:gridCol w:w="1417"/>
        <w:gridCol w:w="1276"/>
      </w:tblGrid>
      <w:tr w:rsidR="00404885" w:rsidRPr="00012E50" w:rsidTr="00404885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6C5879" w:rsidRDefault="00404885" w:rsidP="001052F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404885" w:rsidRPr="00012E50" w:rsidTr="00404885">
        <w:trPr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5" w:rsidRPr="00012E50" w:rsidRDefault="00404885" w:rsidP="001052F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85" w:rsidRPr="00012E50" w:rsidRDefault="00404885" w:rsidP="001052F7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5" w:rsidRPr="00012E50" w:rsidRDefault="00404885" w:rsidP="001052F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5" w:rsidRPr="00012E50" w:rsidRDefault="00404885" w:rsidP="001052F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5" w:rsidRPr="00012E50" w:rsidRDefault="00404885" w:rsidP="001052F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108 495,4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117 020,9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116 988,5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деятельности финансового органа Балахнинского </w:t>
            </w:r>
            <w:r w:rsidRPr="009B27CF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343</w:t>
            </w:r>
            <w:r>
              <w:rPr>
                <w:b/>
                <w:bCs/>
                <w:sz w:val="24"/>
                <w:szCs w:val="24"/>
              </w:rPr>
              <w:t> 960,7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245 64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60D8A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4092A">
              <w:rPr>
                <w:b/>
                <w:bCs/>
                <w:sz w:val="24"/>
                <w:szCs w:val="24"/>
              </w:rPr>
              <w:t>241 401,6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241 3</w:t>
            </w:r>
            <w:r>
              <w:rPr>
                <w:sz w:val="24"/>
                <w:szCs w:val="24"/>
              </w:rPr>
              <w:t>22</w:t>
            </w:r>
            <w:r w:rsidRPr="00460D8A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240 090,0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1 44</w:t>
            </w:r>
            <w:r>
              <w:rPr>
                <w:sz w:val="24"/>
                <w:szCs w:val="24"/>
              </w:rPr>
              <w:t>4</w:t>
            </w:r>
            <w:r w:rsidRPr="00E729E1">
              <w:rPr>
                <w:sz w:val="24"/>
                <w:szCs w:val="24"/>
              </w:rPr>
              <w:t>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</w:t>
            </w:r>
            <w:r w:rsidRPr="00E040F7">
              <w:rPr>
                <w:sz w:val="24"/>
                <w:szCs w:val="24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040F7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Капитальный ремонт фасада в муниципальном бюджетном учреждении культуры "Районный дом культуры" по адресу: 606403, Нижегородская 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040F7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040F7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040F7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040F7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lastRenderedPageBreak/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040F7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040F7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6703B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</w:t>
            </w:r>
            <w:r>
              <w:rPr>
                <w:sz w:val="24"/>
                <w:szCs w:val="24"/>
              </w:rPr>
              <w:t>0</w:t>
            </w:r>
            <w:r w:rsidRPr="002B1644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2 620</w:t>
            </w:r>
            <w:r w:rsidRPr="002B1644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lastRenderedPageBreak/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4092A">
              <w:rPr>
                <w:b/>
                <w:bCs/>
                <w:sz w:val="24"/>
                <w:szCs w:val="24"/>
              </w:rPr>
              <w:t>1 886 906,0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1 855 315,3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lastRenderedPageBreak/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b/>
                <w:bCs/>
                <w:sz w:val="24"/>
                <w:szCs w:val="24"/>
              </w:rPr>
              <w:t>1 865 379,0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1 833 788,3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b/>
                <w:bCs/>
                <w:sz w:val="24"/>
                <w:szCs w:val="24"/>
              </w:rPr>
              <w:t>640 522,5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640 522,5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42301F">
              <w:rPr>
                <w:sz w:val="24"/>
                <w:szCs w:val="24"/>
              </w:rPr>
              <w:lastRenderedPageBreak/>
              <w:t>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2301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17 478,6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17 478,6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2301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12 538,3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2301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12 538,3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lastRenderedPageBreak/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85" w:rsidRPr="0042301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2301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2301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2301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2301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2301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729E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lastRenderedPageBreak/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729E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729E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729E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729E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b/>
                <w:bCs/>
                <w:sz w:val="24"/>
                <w:szCs w:val="24"/>
              </w:rPr>
              <w:t>1 047 851,2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1 047 851,2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1 027 794,0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956 133,9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896 330,5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</w:t>
            </w:r>
            <w:r w:rsidRPr="00595920">
              <w:rPr>
                <w:sz w:val="24"/>
                <w:szCs w:val="24"/>
              </w:rPr>
              <w:lastRenderedPageBreak/>
              <w:t>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729E1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20 050,4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20 050,4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Расходы на проведение капитального и текущего ремонтов муниципальных </w:t>
            </w:r>
            <w:r w:rsidRPr="00EF0B5F">
              <w:rPr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F0B5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Расходы на укрепление пожарной безопасности муниципальных </w:t>
            </w:r>
            <w:r w:rsidRPr="00EF0B5F">
              <w:rPr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5 973,5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5 870,9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5 594,5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5 973,5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5 870,9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5 594,5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14 156,7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13 063,9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12 446,5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14 156,7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13 063,9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12 446,5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595920">
              <w:rPr>
                <w:sz w:val="24"/>
                <w:szCs w:val="24"/>
              </w:rPr>
              <w:lastRenderedPageBreak/>
              <w:t>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2 022,8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1 784,3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</w:t>
            </w:r>
            <w:r w:rsidRPr="00595920">
              <w:rPr>
                <w:sz w:val="24"/>
                <w:szCs w:val="24"/>
              </w:rPr>
              <w:lastRenderedPageBreak/>
              <w:t>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9592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9592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127 082,5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126 882,5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</w:t>
            </w:r>
            <w:r w:rsidRPr="00595920">
              <w:rPr>
                <w:sz w:val="24"/>
                <w:szCs w:val="24"/>
              </w:rPr>
              <w:lastRenderedPageBreak/>
              <w:t xml:space="preserve">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Организация и проведение окружных </w:t>
            </w:r>
            <w:r w:rsidRPr="00DA5225">
              <w:rPr>
                <w:sz w:val="24"/>
                <w:szCs w:val="24"/>
              </w:rPr>
              <w:lastRenderedPageBreak/>
              <w:t>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F0B5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F0B5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F0B5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F0B5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EF0B5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F0B5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«Противодействие злоупотреблению </w:t>
            </w:r>
            <w:r w:rsidRPr="00DA5225">
              <w:rPr>
                <w:sz w:val="24"/>
                <w:szCs w:val="24"/>
              </w:rPr>
              <w:lastRenderedPageBreak/>
              <w:t>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49 922,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60 995,8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38 304,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49 377,6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49 466,1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A522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исполнение полномочий по финансовому обеспечению выплат ежемесячного денежного вознаграждения советникам директоров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A5225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A5225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152A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</w:t>
            </w:r>
            <w:r w:rsidRPr="0010204B">
              <w:rPr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</w:t>
            </w:r>
            <w:r w:rsidRPr="0010204B">
              <w:rPr>
                <w:sz w:val="24"/>
                <w:szCs w:val="24"/>
              </w:rPr>
              <w:lastRenderedPageBreak/>
              <w:t xml:space="preserve">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</w:t>
            </w:r>
            <w:r w:rsidRPr="0010204B">
              <w:rPr>
                <w:sz w:val="24"/>
                <w:szCs w:val="24"/>
              </w:rPr>
              <w:lastRenderedPageBreak/>
              <w:t>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проведение мероприятий, </w:t>
            </w:r>
            <w:r w:rsidRPr="003A7A30">
              <w:rPr>
                <w:sz w:val="24"/>
                <w:szCs w:val="24"/>
              </w:rPr>
              <w:lastRenderedPageBreak/>
              <w:t>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A7A3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A7A3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обеспечение деятельности учебно-</w:t>
            </w:r>
            <w:r w:rsidRPr="003A7A30">
              <w:rPr>
                <w:sz w:val="24"/>
                <w:szCs w:val="24"/>
              </w:rPr>
              <w:lastRenderedPageBreak/>
              <w:t>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-расходы на реализацию мероприятий по исполнению требований </w:t>
            </w:r>
            <w:r w:rsidRPr="003A7A30">
              <w:rPr>
                <w:sz w:val="24"/>
                <w:szCs w:val="24"/>
              </w:rPr>
              <w:lastRenderedPageBreak/>
              <w:t>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 xml:space="preserve">Администрация Балахнинского </w:t>
            </w:r>
            <w:r w:rsidRPr="00001D76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1 149 577,9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3 270 548,8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988 418,7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 xml:space="preserve">296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895E24">
              <w:rPr>
                <w:b/>
                <w:bCs/>
                <w:sz w:val="24"/>
                <w:szCs w:val="24"/>
              </w:rPr>
              <w:t>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253 503,7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293 608,9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193 6</w:t>
            </w:r>
            <w:r w:rsidRPr="00044EEB">
              <w:rPr>
                <w:b/>
                <w:bCs/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6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193 6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6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181 3</w:t>
            </w:r>
            <w:r w:rsidRPr="006F1019">
              <w:rPr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178 825,0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180 848,1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 xml:space="preserve">174 </w:t>
            </w:r>
            <w:r>
              <w:rPr>
                <w:sz w:val="24"/>
                <w:szCs w:val="24"/>
              </w:rPr>
              <w:t>7</w:t>
            </w:r>
            <w:r w:rsidRPr="00DD53EF">
              <w:rPr>
                <w:sz w:val="24"/>
                <w:szCs w:val="24"/>
              </w:rPr>
              <w:t>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172 804,3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174 827,4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6 586,5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осуществление полномочий по созданию </w:t>
            </w:r>
            <w:r w:rsidRPr="00001D76">
              <w:rPr>
                <w:sz w:val="24"/>
                <w:szCs w:val="24"/>
              </w:rPr>
              <w:lastRenderedPageBreak/>
              <w:t>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</w:t>
            </w:r>
            <w:r w:rsidRPr="00001D76">
              <w:rPr>
                <w:sz w:val="24"/>
                <w:szCs w:val="24"/>
              </w:rPr>
              <w:lastRenderedPageBreak/>
              <w:t>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b/>
                <w:bCs/>
                <w:sz w:val="24"/>
                <w:szCs w:val="24"/>
              </w:rPr>
              <w:t>87 605,2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95 497,4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Муниципальная программа «Противодействие </w:t>
            </w:r>
            <w:r w:rsidRPr="00001D76">
              <w:rPr>
                <w:sz w:val="24"/>
                <w:szCs w:val="24"/>
              </w:rPr>
              <w:lastRenderedPageBreak/>
              <w:t>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</w:r>
            <w:r w:rsidRPr="00001D76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001D76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85" w:rsidRPr="00001D76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001D76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01D76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</w:t>
            </w:r>
            <w:r w:rsidRPr="00252191">
              <w:rPr>
                <w:sz w:val="24"/>
                <w:szCs w:val="24"/>
              </w:rPr>
              <w:lastRenderedPageBreak/>
              <w:t>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25219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25219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25219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25219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25219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25219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25219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Организация работы по демонтажу рекламных конструкций и </w:t>
            </w:r>
            <w:r w:rsidRPr="00D87C6D">
              <w:rPr>
                <w:sz w:val="24"/>
                <w:szCs w:val="24"/>
              </w:rPr>
              <w:lastRenderedPageBreak/>
              <w:t>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12 552,1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10 299,9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40 155,7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756,2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330,7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25 052,0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576,9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24 922,0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4 215,3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4 215,3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связанные с обеспечением органов местного самоуправления </w:t>
            </w:r>
            <w:r w:rsidRPr="00D87C6D">
              <w:rPr>
                <w:sz w:val="24"/>
                <w:szCs w:val="24"/>
              </w:rPr>
              <w:lastRenderedPageBreak/>
              <w:t>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Муниципальная программа  «Защита </w:t>
            </w:r>
            <w:r w:rsidRPr="00D87C6D">
              <w:rPr>
                <w:sz w:val="24"/>
                <w:szCs w:val="24"/>
              </w:rPr>
              <w:lastRenderedPageBreak/>
              <w:t>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1 922,9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</w:t>
            </w:r>
            <w:r w:rsidRPr="00D87C6D">
              <w:rPr>
                <w:sz w:val="24"/>
                <w:szCs w:val="24"/>
              </w:rPr>
              <w:lastRenderedPageBreak/>
              <w:t>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</w:t>
            </w:r>
            <w:r w:rsidRPr="00D87C6D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</w:t>
            </w:r>
            <w:r w:rsidRPr="00D87C6D">
              <w:rPr>
                <w:sz w:val="24"/>
                <w:szCs w:val="24"/>
              </w:rPr>
              <w:lastRenderedPageBreak/>
              <w:t xml:space="preserve">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lastRenderedPageBreak/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</w:t>
            </w:r>
            <w:r w:rsidRPr="00433170">
              <w:rPr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b/>
                <w:bCs/>
                <w:sz w:val="24"/>
                <w:szCs w:val="24"/>
              </w:rPr>
              <w:t>122 684,4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lastRenderedPageBreak/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13 780,6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11 360,1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33170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33170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732,9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244,3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873,6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b/>
                <w:bCs/>
                <w:sz w:val="24"/>
                <w:szCs w:val="24"/>
              </w:rPr>
              <w:t>94 221,2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lastRenderedPageBreak/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94 221,2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46 032,5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21 217,5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21 217,5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75440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 xml:space="preserve">Выполнение работ по ремонту автомобильной дороги по ул.Цветочная в </w:t>
            </w:r>
            <w:r w:rsidRPr="00CE0F89">
              <w:rPr>
                <w:sz w:val="24"/>
                <w:szCs w:val="24"/>
              </w:rPr>
              <w:lastRenderedPageBreak/>
              <w:t>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75440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75440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75440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75440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37EB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CE0F8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54401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54401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A34D93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Расходы, направленные на разработку комплексных схем </w:t>
            </w:r>
            <w:r w:rsidRPr="00754401">
              <w:rPr>
                <w:sz w:val="24"/>
                <w:szCs w:val="24"/>
              </w:rPr>
              <w:lastRenderedPageBreak/>
              <w:t>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 xml:space="preserve">Развитие предпринимательства Балахнинского </w:t>
            </w:r>
            <w:r w:rsidRPr="00754401">
              <w:rPr>
                <w:sz w:val="24"/>
                <w:szCs w:val="24"/>
              </w:rPr>
              <w:lastRenderedPageBreak/>
              <w:t>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Финансовая и инвестиционная поддержка субъектов </w:t>
            </w:r>
            <w:r w:rsidRPr="00754401">
              <w:rPr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DC3638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421 645,3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27 183,2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223 801,4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150 024,8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</w:t>
            </w:r>
            <w:r w:rsidRPr="00DC3638">
              <w:rPr>
                <w:color w:val="000000"/>
                <w:sz w:val="24"/>
                <w:szCs w:val="24"/>
              </w:rPr>
              <w:lastRenderedPageBreak/>
              <w:t xml:space="preserve">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Приобретение жилых помещений для предоставления гражданам, утратившим </w:t>
            </w:r>
            <w:r w:rsidRPr="00DC3638">
              <w:rPr>
                <w:sz w:val="24"/>
                <w:szCs w:val="24"/>
              </w:rPr>
              <w:lastRenderedPageBreak/>
              <w:t>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Снос расселенных многоквартирных жилых домов в муниципальных </w:t>
            </w:r>
            <w:r w:rsidRPr="00DC3638">
              <w:rPr>
                <w:sz w:val="24"/>
                <w:szCs w:val="24"/>
              </w:rPr>
              <w:lastRenderedPageBreak/>
              <w:t>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206 080,0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121 899,7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10 846,3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6 415,7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52 436,6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18 918,8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4 712,5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742,5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10 606,0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558,2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2 890,0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33 407,8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17 961,1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13 413,1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2 952,0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0589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30589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0589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DC3638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DC363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</w:t>
            </w:r>
            <w:r w:rsidRPr="00412CB9">
              <w:rPr>
                <w:sz w:val="24"/>
                <w:szCs w:val="24"/>
              </w:rPr>
              <w:lastRenderedPageBreak/>
              <w:t>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268 837,2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110 744,0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</w:t>
            </w:r>
            <w:r w:rsidRPr="00412CB9">
              <w:rPr>
                <w:sz w:val="24"/>
                <w:szCs w:val="24"/>
              </w:rPr>
              <w:lastRenderedPageBreak/>
              <w:t xml:space="preserve">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816,4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303,2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842E67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</w:t>
            </w:r>
            <w:r w:rsidRPr="00412CB9">
              <w:rPr>
                <w:sz w:val="24"/>
                <w:szCs w:val="24"/>
              </w:rPr>
              <w:lastRenderedPageBreak/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198 863,9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2 900,0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2 900,0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2 900,0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43 659,2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14 434,4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9 434,4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412CB9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30589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30589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305898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 xml:space="preserve">Благоустройство придомовой территории </w:t>
            </w:r>
            <w:r w:rsidRPr="004D6512">
              <w:rPr>
                <w:sz w:val="24"/>
                <w:szCs w:val="24"/>
              </w:rPr>
              <w:lastRenderedPageBreak/>
              <w:t>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D6512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05898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</w:t>
            </w:r>
            <w:r w:rsidRPr="00412CB9">
              <w:rPr>
                <w:sz w:val="24"/>
                <w:szCs w:val="24"/>
              </w:rPr>
              <w:lastRenderedPageBreak/>
              <w:t>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101 478,6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101 478,6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101 478,6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</w:t>
            </w:r>
            <w:r w:rsidRPr="004D6512">
              <w:rPr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100 108,3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37 622,8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12CB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субъектов Российской Федерации и </w:t>
            </w:r>
            <w:r w:rsidRPr="00293202">
              <w:rPr>
                <w:color w:val="000000"/>
                <w:sz w:val="24"/>
                <w:szCs w:val="24"/>
              </w:rPr>
              <w:lastRenderedPageBreak/>
              <w:t>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2CB9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2CB9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D651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r w:rsidRPr="00412CB9">
              <w:rPr>
                <w:color w:val="000000"/>
                <w:sz w:val="24"/>
                <w:szCs w:val="24"/>
              </w:rPr>
              <w:lastRenderedPageBreak/>
              <w:t>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22 915,0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22 915,0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22 915,0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E6F0A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337D4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10 042,9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2 257 066,6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1337D4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1337D4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1337D4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1337D4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1337D4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1337D4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1337D4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E22288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1337D4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Pr="001337D4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22 327,8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b/>
                <w:bCs/>
                <w:sz w:val="24"/>
                <w:szCs w:val="24"/>
              </w:rPr>
              <w:t>490,8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b/>
                <w:bCs/>
                <w:sz w:val="24"/>
                <w:szCs w:val="24"/>
              </w:rPr>
              <w:t>490,8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lastRenderedPageBreak/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65072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50AB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65072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50AB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65072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50AB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65072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50AB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765072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83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EA1E49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765072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3 1</w:t>
            </w:r>
            <w:r w:rsidRPr="006B6D34">
              <w:rPr>
                <w:b/>
                <w:bCs/>
                <w:sz w:val="24"/>
                <w:szCs w:val="24"/>
              </w:rPr>
              <w:t>79,3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</w:t>
            </w:r>
            <w:r w:rsidRPr="006B6D34">
              <w:rPr>
                <w:sz w:val="24"/>
                <w:szCs w:val="24"/>
              </w:rPr>
              <w:lastRenderedPageBreak/>
              <w:t>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</w:t>
            </w:r>
            <w:r w:rsidRPr="006B6D34">
              <w:rPr>
                <w:sz w:val="24"/>
                <w:szCs w:val="24"/>
              </w:rPr>
              <w:lastRenderedPageBreak/>
              <w:t>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-предоставление социальных выплат на возмещение части процентной ставки по </w:t>
            </w:r>
            <w:r w:rsidRPr="006B6D34">
              <w:rPr>
                <w:sz w:val="24"/>
                <w:szCs w:val="24"/>
              </w:rPr>
              <w:lastRenderedPageBreak/>
              <w:t>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69 107,0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69 107,0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</w:t>
            </w:r>
            <w:r w:rsidRPr="006B6D34">
              <w:rPr>
                <w:sz w:val="24"/>
                <w:szCs w:val="24"/>
              </w:rPr>
              <w:lastRenderedPageBreak/>
              <w:t>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17 151,7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16 694,4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16 008,3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5 717,3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6 174,6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0C1EC6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6 860,7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85" w:rsidRPr="006B6D34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</w:t>
            </w:r>
            <w:r w:rsidRPr="00E20B56">
              <w:rPr>
                <w:sz w:val="24"/>
                <w:szCs w:val="24"/>
              </w:rPr>
              <w:lastRenderedPageBreak/>
              <w:t>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6B6D34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6B6D34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5E1B">
              <w:rPr>
                <w:b/>
                <w:bCs/>
                <w:sz w:val="24"/>
                <w:szCs w:val="24"/>
              </w:rPr>
              <w:t>172 385,1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524571">
              <w:rPr>
                <w:sz w:val="24"/>
                <w:szCs w:val="24"/>
              </w:rPr>
              <w:lastRenderedPageBreak/>
              <w:t xml:space="preserve">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5E1B">
              <w:rPr>
                <w:b/>
                <w:bCs/>
                <w:sz w:val="24"/>
                <w:szCs w:val="24"/>
              </w:rPr>
              <w:t>149 621,9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5E1B">
              <w:rPr>
                <w:sz w:val="24"/>
                <w:szCs w:val="24"/>
              </w:rPr>
              <w:t>149 591,9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65E1B">
              <w:rPr>
                <w:sz w:val="24"/>
                <w:szCs w:val="24"/>
              </w:rPr>
              <w:t>92 208,7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2457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91 708,7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2457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91 708,7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C1EC6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2457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91 708,7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2457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2457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90 769,6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2457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2457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3810A6" w:rsidRDefault="00404885" w:rsidP="001052F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3810A6" w:rsidRDefault="00404885" w:rsidP="001052F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</w:t>
            </w:r>
            <w:r w:rsidRPr="00524571">
              <w:rPr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524571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524571">
              <w:rPr>
                <w:b/>
                <w:bCs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7 493,8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7 493,8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7 493,8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7 493,8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lastRenderedPageBreak/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575B11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575B11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733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733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733F" w:rsidRDefault="00404885" w:rsidP="001052F7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404885" w:rsidRPr="003810A6" w:rsidTr="0040488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885" w:rsidRPr="0041733F" w:rsidRDefault="00404885" w:rsidP="001052F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515</w:t>
            </w:r>
            <w:r w:rsidRPr="0076507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16</w:t>
            </w:r>
            <w:r w:rsidRPr="00765072">
              <w:rPr>
                <w:b/>
                <w:bCs/>
                <w:sz w:val="24"/>
                <w:szCs w:val="24"/>
              </w:rPr>
              <w:t>2,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Pr="00765072">
              <w:rPr>
                <w:b/>
                <w:bCs/>
                <w:sz w:val="24"/>
                <w:szCs w:val="24"/>
              </w:rPr>
              <w:t xml:space="preserve"> 607 134,9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5" w:rsidRPr="0041733F" w:rsidRDefault="00404885" w:rsidP="001052F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3C27DE"/>
    <w:rsid w:val="00404885"/>
    <w:rsid w:val="0054409A"/>
    <w:rsid w:val="005E71AF"/>
    <w:rsid w:val="007C5E17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4D4C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21961</Words>
  <Characters>125178</Characters>
  <Application>Microsoft Office Word</Application>
  <DocSecurity>0</DocSecurity>
  <Lines>1043</Lines>
  <Paragraphs>293</Paragraphs>
  <ScaleCrop>false</ScaleCrop>
  <Company>SPecialiST RePack</Company>
  <LinksUpToDate>false</LinksUpToDate>
  <CharactersWithSpaces>146846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</cp:revision>
  <dcterms:created xsi:type="dcterms:W3CDTF">2025-02-27T11:13:00Z</dcterms:created>
  <dcterms:modified xsi:type="dcterms:W3CDTF">2025-03-12T10:33:00Z</dcterms:modified>
</cp:coreProperties>
</file>